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67" w:rsidRPr="00092340" w:rsidRDefault="00092340" w:rsidP="00C64B67">
      <w:pPr>
        <w:jc w:val="center"/>
        <w:rPr>
          <w:rFonts w:ascii="Times New Roman" w:eastAsia="新細明體" w:hAnsi="Times New Roman"/>
          <w:sz w:val="28"/>
        </w:rPr>
      </w:pPr>
      <w:r w:rsidRPr="00092340">
        <w:rPr>
          <w:rFonts w:ascii="Times New Roman" w:eastAsia="新細明體" w:hAnsi="Times New Roman" w:hint="eastAsia"/>
          <w:sz w:val="28"/>
        </w:rPr>
        <w:t>臺北市立大學市北教育學刊徵稿啟</w:t>
      </w:r>
      <w:r w:rsidR="007407AD">
        <w:rPr>
          <w:rFonts w:ascii="Times New Roman" w:eastAsia="新細明體" w:hAnsi="Times New Roman" w:hint="eastAsia"/>
          <w:sz w:val="28"/>
        </w:rPr>
        <w:t>事</w:t>
      </w:r>
    </w:p>
    <w:p w:rsidR="00092340" w:rsidRPr="00092340" w:rsidRDefault="002A1A74" w:rsidP="00092340">
      <w:pPr>
        <w:jc w:val="right"/>
        <w:rPr>
          <w:rFonts w:ascii="Times New Roman" w:eastAsia="新細明體" w:hAnsi="Times New Roman"/>
          <w:sz w:val="22"/>
        </w:rPr>
      </w:pPr>
      <w:r w:rsidRPr="00A7012D">
        <w:rPr>
          <w:rFonts w:ascii="Times New Roman" w:eastAsia="新細明體" w:hAnsi="Times New Roman" w:hint="eastAsia"/>
          <w:sz w:val="22"/>
        </w:rPr>
        <w:t>10</w:t>
      </w:r>
      <w:r w:rsidR="00412D56" w:rsidRPr="00A7012D">
        <w:rPr>
          <w:rFonts w:ascii="Times New Roman" w:eastAsia="新細明體" w:hAnsi="Times New Roman" w:hint="eastAsia"/>
          <w:sz w:val="22"/>
        </w:rPr>
        <w:t>8</w:t>
      </w:r>
      <w:r w:rsidR="00092340" w:rsidRPr="00A7012D">
        <w:rPr>
          <w:rFonts w:ascii="Times New Roman" w:eastAsia="新細明體" w:hAnsi="Times New Roman" w:hint="eastAsia"/>
          <w:sz w:val="22"/>
        </w:rPr>
        <w:t>年</w:t>
      </w:r>
      <w:r w:rsidR="00230674">
        <w:rPr>
          <w:rFonts w:ascii="Times New Roman" w:eastAsia="新細明體" w:hAnsi="Times New Roman" w:hint="eastAsia"/>
          <w:sz w:val="22"/>
        </w:rPr>
        <w:t>6</w:t>
      </w:r>
      <w:r w:rsidR="00092340" w:rsidRPr="00A7012D">
        <w:rPr>
          <w:rFonts w:ascii="Times New Roman" w:eastAsia="新細明體" w:hAnsi="Times New Roman" w:hint="eastAsia"/>
          <w:sz w:val="22"/>
        </w:rPr>
        <w:t>月</w:t>
      </w:r>
      <w:r w:rsidR="00230674">
        <w:rPr>
          <w:rFonts w:ascii="Times New Roman" w:eastAsia="新細明體" w:hAnsi="Times New Roman" w:hint="eastAsia"/>
          <w:sz w:val="22"/>
        </w:rPr>
        <w:t>11</w:t>
      </w:r>
      <w:r w:rsidR="00092340" w:rsidRPr="00092340">
        <w:rPr>
          <w:rFonts w:ascii="Times New Roman" w:eastAsia="新細明體" w:hAnsi="Times New Roman" w:hint="eastAsia"/>
          <w:sz w:val="22"/>
        </w:rPr>
        <w:t>日</w:t>
      </w:r>
      <w:r w:rsidR="00092340" w:rsidRPr="00092340">
        <w:rPr>
          <w:rFonts w:ascii="Times New Roman" w:eastAsia="新細明體" w:hAnsi="Times New Roman" w:hint="eastAsia"/>
          <w:sz w:val="22"/>
        </w:rPr>
        <w:t xml:space="preserve"> </w:t>
      </w:r>
      <w:r w:rsidR="008876A8">
        <w:rPr>
          <w:rFonts w:ascii="Times New Roman" w:eastAsia="新細明體" w:hAnsi="Times New Roman" w:hint="eastAsia"/>
          <w:sz w:val="22"/>
        </w:rPr>
        <w:t>編輯委員會</w:t>
      </w:r>
      <w:r w:rsidR="00092340" w:rsidRPr="00092340">
        <w:rPr>
          <w:rFonts w:ascii="Times New Roman" w:eastAsia="新細明體" w:hAnsi="Times New Roman" w:hint="eastAsia"/>
          <w:sz w:val="22"/>
        </w:rPr>
        <w:t>修訂</w:t>
      </w:r>
    </w:p>
    <w:p w:rsidR="00092340" w:rsidRPr="00092340" w:rsidRDefault="00092340" w:rsidP="00412D56">
      <w:pPr>
        <w:ind w:left="480" w:hangingChars="200" w:hanging="480"/>
        <w:jc w:val="both"/>
        <w:rPr>
          <w:rFonts w:ascii="Times New Roman" w:eastAsia="新細明體" w:hAnsi="Times New Roman"/>
        </w:rPr>
      </w:pPr>
      <w:r w:rsidRPr="00092340">
        <w:rPr>
          <w:rFonts w:ascii="Times New Roman" w:eastAsia="新細明體" w:hAnsi="Times New Roman" w:hint="eastAsia"/>
        </w:rPr>
        <w:t>一、本刊由本校教育學系、心理與諮商學系及幼兒教育學系共同出版，為教育研究專業刊物，收載各類教育理論與實務研究論文，歡迎賜稿。</w:t>
      </w:r>
    </w:p>
    <w:p w:rsidR="00092340" w:rsidRPr="00092340" w:rsidRDefault="00092340" w:rsidP="00412D56">
      <w:pPr>
        <w:ind w:left="480" w:hangingChars="200" w:hanging="480"/>
        <w:jc w:val="both"/>
        <w:rPr>
          <w:rFonts w:ascii="Times New Roman" w:eastAsia="新細明體" w:hAnsi="Times New Roman"/>
        </w:rPr>
      </w:pPr>
      <w:r w:rsidRPr="00092340">
        <w:rPr>
          <w:rFonts w:ascii="Times New Roman" w:eastAsia="新細明體" w:hAnsi="Times New Roman" w:hint="eastAsia"/>
        </w:rPr>
        <w:t>二、本刊每年於四月、八月、十二月出刊。</w:t>
      </w:r>
    </w:p>
    <w:p w:rsidR="00092340" w:rsidRPr="00092340" w:rsidRDefault="00092340" w:rsidP="00412D56">
      <w:pPr>
        <w:ind w:left="480" w:hangingChars="200" w:hanging="480"/>
        <w:jc w:val="both"/>
        <w:rPr>
          <w:rFonts w:ascii="Times New Roman" w:eastAsia="新細明體" w:hAnsi="Times New Roman"/>
        </w:rPr>
      </w:pPr>
      <w:r w:rsidRPr="00092340">
        <w:rPr>
          <w:rFonts w:ascii="Times New Roman" w:eastAsia="新細明體" w:hAnsi="Times New Roman" w:hint="eastAsia"/>
        </w:rPr>
        <w:t>三、本刊全年徵稿，來稿隨到隨審。</w:t>
      </w:r>
    </w:p>
    <w:p w:rsidR="00092340" w:rsidRPr="00092340" w:rsidRDefault="00092340" w:rsidP="00412D56">
      <w:pPr>
        <w:ind w:left="480" w:hangingChars="200" w:hanging="480"/>
        <w:jc w:val="both"/>
        <w:rPr>
          <w:rFonts w:ascii="Times New Roman" w:eastAsia="新細明體" w:hAnsi="Times New Roman"/>
        </w:rPr>
      </w:pPr>
      <w:r w:rsidRPr="00092340">
        <w:rPr>
          <w:rFonts w:ascii="Times New Roman" w:eastAsia="新細明體" w:hAnsi="Times New Roman" w:hint="eastAsia"/>
        </w:rPr>
        <w:t>四、撰稿原則</w:t>
      </w:r>
    </w:p>
    <w:p w:rsidR="00774033" w:rsidRDefault="00774033" w:rsidP="00412D56">
      <w:pPr>
        <w:ind w:leftChars="100" w:left="480" w:hangingChars="100" w:hanging="240"/>
        <w:jc w:val="both"/>
      </w:pPr>
      <w:r>
        <w:rPr>
          <w:rFonts w:hint="eastAsia"/>
        </w:rPr>
        <w:t xml:space="preserve">1. </w:t>
      </w:r>
      <w:r>
        <w:rPr>
          <w:rFonts w:hint="eastAsia"/>
        </w:rPr>
        <w:t>來稿請用電腦橫打</w:t>
      </w:r>
      <w:r w:rsidRPr="00B57867">
        <w:rPr>
          <w:rFonts w:hint="eastAsia"/>
        </w:rPr>
        <w:t>，中文撰稿文長</w:t>
      </w:r>
      <w:r w:rsidRPr="00B57867">
        <w:rPr>
          <w:rFonts w:hint="eastAsia"/>
        </w:rPr>
        <w:t xml:space="preserve"> </w:t>
      </w:r>
      <w:r w:rsidRPr="00B57867">
        <w:rPr>
          <w:rFonts w:hint="eastAsia"/>
        </w:rPr>
        <w:t>以</w:t>
      </w:r>
      <w:r w:rsidRPr="00B57867">
        <w:rPr>
          <w:rFonts w:hint="eastAsia"/>
        </w:rPr>
        <w:t>15,000</w:t>
      </w:r>
      <w:r w:rsidRPr="00B57867">
        <w:rPr>
          <w:rFonts w:hint="eastAsia"/>
        </w:rPr>
        <w:t>字為原則</w:t>
      </w:r>
      <w:r w:rsidRPr="00B57867">
        <w:rPr>
          <w:rFonts w:hint="eastAsia"/>
        </w:rPr>
        <w:t xml:space="preserve"> </w:t>
      </w:r>
      <w:r w:rsidRPr="00B57867">
        <w:rPr>
          <w:rFonts w:hint="eastAsia"/>
        </w:rPr>
        <w:t>，至多為</w:t>
      </w:r>
      <w:r w:rsidRPr="00B57867">
        <w:rPr>
          <w:rFonts w:hint="eastAsia"/>
        </w:rPr>
        <w:t>20,000</w:t>
      </w:r>
      <w:r w:rsidRPr="00B57867">
        <w:rPr>
          <w:rFonts w:hint="eastAsia"/>
        </w:rPr>
        <w:t>字</w:t>
      </w:r>
      <w:r w:rsidRPr="00B57867">
        <w:rPr>
          <w:rFonts w:hint="eastAsia"/>
        </w:rPr>
        <w:t xml:space="preserve"> </w:t>
      </w:r>
      <w:r w:rsidRPr="00B57867">
        <w:rPr>
          <w:rFonts w:hint="eastAsia"/>
        </w:rPr>
        <w:t>（含中英文摘要、</w:t>
      </w:r>
      <w:r w:rsidR="008876A8">
        <w:rPr>
          <w:rFonts w:hint="eastAsia"/>
        </w:rPr>
        <w:t>全文</w:t>
      </w:r>
      <w:r w:rsidR="008876A8">
        <w:t>、</w:t>
      </w:r>
      <w:r w:rsidRPr="00B57867">
        <w:rPr>
          <w:rFonts w:hint="eastAsia"/>
        </w:rPr>
        <w:t>註釋、參考</w:t>
      </w:r>
      <w:r w:rsidRPr="008A4D4A">
        <w:rPr>
          <w:rFonts w:hint="eastAsia"/>
        </w:rPr>
        <w:t>文獻</w:t>
      </w:r>
      <w:r w:rsidRPr="00B57867">
        <w:rPr>
          <w:rFonts w:hint="eastAsia"/>
        </w:rPr>
        <w:t>、附錄、圖表等）。中英文摘要不超過</w:t>
      </w:r>
      <w:r w:rsidRPr="00B57867">
        <w:rPr>
          <w:rFonts w:hint="eastAsia"/>
        </w:rPr>
        <w:t>300</w:t>
      </w:r>
      <w:r w:rsidRPr="00B57867">
        <w:rPr>
          <w:rFonts w:hint="eastAsia"/>
        </w:rPr>
        <w:t>字，並列出中英文關鍵字至少各</w:t>
      </w:r>
      <w:r w:rsidRPr="00B57867">
        <w:rPr>
          <w:rFonts w:hint="eastAsia"/>
        </w:rPr>
        <w:t>3~5</w:t>
      </w:r>
      <w:r w:rsidRPr="00B57867">
        <w:rPr>
          <w:rFonts w:hint="eastAsia"/>
        </w:rPr>
        <w:t>個。</w:t>
      </w:r>
    </w:p>
    <w:p w:rsidR="00B933B3" w:rsidRPr="00CF6FD1" w:rsidRDefault="00B933B3" w:rsidP="00412D56">
      <w:pPr>
        <w:ind w:leftChars="118" w:left="523" w:hangingChars="100" w:hanging="240"/>
        <w:jc w:val="both"/>
      </w:pPr>
      <w:r w:rsidRPr="00CF6FD1">
        <w:rPr>
          <w:rFonts w:hint="eastAsia"/>
        </w:rPr>
        <w:t>2.</w:t>
      </w:r>
      <w:r w:rsidRPr="00CF6FD1">
        <w:rPr>
          <w:rFonts w:hint="eastAsia"/>
        </w:rPr>
        <w:t>投稿者</w:t>
      </w:r>
      <w:r w:rsidR="00EB12EB" w:rsidRPr="00CF6FD1">
        <w:rPr>
          <w:rFonts w:hint="eastAsia"/>
        </w:rPr>
        <w:t>請將</w:t>
      </w:r>
      <w:r w:rsidR="00091222" w:rsidRPr="00CF6FD1">
        <w:rPr>
          <w:rFonts w:hint="eastAsia"/>
        </w:rPr>
        <w:t>投稿者基本資料表（表格可至本學刊網站下載）</w:t>
      </w:r>
      <w:r w:rsidR="008876A8">
        <w:rPr>
          <w:rFonts w:hint="eastAsia"/>
        </w:rPr>
        <w:t>與</w:t>
      </w:r>
      <w:r w:rsidR="00FB344F" w:rsidRPr="00CF6FD1">
        <w:rPr>
          <w:rFonts w:hint="eastAsia"/>
        </w:rPr>
        <w:t>論文全文</w:t>
      </w:r>
      <w:r w:rsidR="00091222" w:rsidRPr="00CF6FD1">
        <w:rPr>
          <w:rFonts w:hint="eastAsia"/>
        </w:rPr>
        <w:t>，以</w:t>
      </w:r>
      <w:r w:rsidR="00DC33D3" w:rsidRPr="00CF6FD1">
        <w:rPr>
          <w:rFonts w:hint="eastAsia"/>
        </w:rPr>
        <w:t>WORD</w:t>
      </w:r>
      <w:r w:rsidR="00DC33D3" w:rsidRPr="00CF6FD1">
        <w:rPr>
          <w:rFonts w:hint="eastAsia"/>
        </w:rPr>
        <w:t>及</w:t>
      </w:r>
      <w:r w:rsidR="00091222" w:rsidRPr="00CF6FD1">
        <w:rPr>
          <w:rFonts w:hint="eastAsia"/>
        </w:rPr>
        <w:t>PDF</w:t>
      </w:r>
      <w:r w:rsidR="007A09E0" w:rsidRPr="00CF6FD1">
        <w:rPr>
          <w:rFonts w:hint="eastAsia"/>
        </w:rPr>
        <w:t>檔</w:t>
      </w:r>
      <w:r w:rsidR="00091222" w:rsidRPr="00CF6FD1">
        <w:rPr>
          <w:rFonts w:hint="eastAsia"/>
        </w:rPr>
        <w:t>寄</w:t>
      </w:r>
      <w:r w:rsidR="007A09E0" w:rsidRPr="00CF6FD1">
        <w:rPr>
          <w:rFonts w:hint="eastAsia"/>
        </w:rPr>
        <w:t>至</w:t>
      </w:r>
      <w:r w:rsidR="00091222" w:rsidRPr="00CF6FD1">
        <w:rPr>
          <w:rFonts w:hint="eastAsia"/>
        </w:rPr>
        <w:t>joee@utaipei.edu.tw</w:t>
      </w:r>
      <w:r w:rsidR="00091222" w:rsidRPr="00CF6FD1">
        <w:rPr>
          <w:rFonts w:hint="eastAsia"/>
        </w:rPr>
        <w:t>。</w:t>
      </w:r>
      <w:r w:rsidRPr="00CF6FD1">
        <w:rPr>
          <w:rFonts w:hint="eastAsia"/>
        </w:rPr>
        <w:t>投稿基本資料表之各項目需詳細填寫完成，俾利編輯部確認身份。</w:t>
      </w:r>
      <w:r w:rsidR="00EB72B7" w:rsidRPr="00CF6FD1">
        <w:rPr>
          <w:rFonts w:hint="eastAsia"/>
        </w:rPr>
        <w:t>另寄紙本</w:t>
      </w:r>
      <w:r w:rsidR="005B38EF">
        <w:rPr>
          <w:rFonts w:hint="eastAsia"/>
        </w:rPr>
        <w:t>論文</w:t>
      </w:r>
      <w:r w:rsidR="00974E14">
        <w:rPr>
          <w:rFonts w:hint="eastAsia"/>
        </w:rPr>
        <w:t>三份</w:t>
      </w:r>
      <w:r w:rsidR="005B38EF">
        <w:rPr>
          <w:rFonts w:hint="eastAsia"/>
        </w:rPr>
        <w:t>與投稿資料表一份</w:t>
      </w:r>
      <w:r w:rsidR="00EB72B7" w:rsidRPr="00CF6FD1">
        <w:rPr>
          <w:rFonts w:hint="eastAsia"/>
        </w:rPr>
        <w:t>至</w:t>
      </w:r>
      <w:r w:rsidR="000221DC" w:rsidRPr="00CF6FD1">
        <w:rPr>
          <w:rFonts w:hint="eastAsia"/>
        </w:rPr>
        <w:t>臺北市立大學市北教育學刊</w:t>
      </w:r>
      <w:r w:rsidR="00EB72B7" w:rsidRPr="00CF6FD1">
        <w:rPr>
          <w:rFonts w:hint="eastAsia"/>
        </w:rPr>
        <w:t>編輯委員會</w:t>
      </w:r>
      <w:r w:rsidR="004B6364">
        <w:rPr>
          <w:rFonts w:hint="eastAsia"/>
        </w:rPr>
        <w:t>。</w:t>
      </w:r>
    </w:p>
    <w:p w:rsidR="00092340" w:rsidRPr="00092340" w:rsidRDefault="00092340" w:rsidP="00412D56">
      <w:pPr>
        <w:ind w:leftChars="100" w:left="480" w:hangingChars="100" w:hanging="240"/>
        <w:jc w:val="both"/>
        <w:rPr>
          <w:rFonts w:ascii="Times New Roman" w:eastAsia="新細明體" w:hAnsi="Times New Roman"/>
        </w:rPr>
      </w:pPr>
      <w:r w:rsidRPr="00092340">
        <w:rPr>
          <w:rFonts w:ascii="Times New Roman" w:eastAsia="新細明體" w:hAnsi="Times New Roman" w:hint="eastAsia"/>
        </w:rPr>
        <w:t>3.</w:t>
      </w:r>
      <w:r w:rsidRPr="00092340">
        <w:rPr>
          <w:rFonts w:ascii="Times New Roman" w:eastAsia="新細明體" w:hAnsi="Times New Roman" w:hint="eastAsia"/>
        </w:rPr>
        <w:t>來稿請依</w:t>
      </w:r>
      <w:r w:rsidRPr="00092340">
        <w:rPr>
          <w:rFonts w:ascii="Times New Roman" w:eastAsia="新細明體" w:hAnsi="Times New Roman" w:hint="eastAsia"/>
        </w:rPr>
        <w:t xml:space="preserve"> APA</w:t>
      </w:r>
      <w:r w:rsidRPr="00092340">
        <w:rPr>
          <w:rFonts w:ascii="Times New Roman" w:eastAsia="新細明體" w:hAnsi="Times New Roman" w:hint="eastAsia"/>
        </w:rPr>
        <w:t>第六版格式撰寫，不符合此項格式者，將先退請作者修改後再行送審。</w:t>
      </w:r>
    </w:p>
    <w:p w:rsidR="00092340" w:rsidRPr="00092340" w:rsidRDefault="00092340" w:rsidP="00412D56">
      <w:pPr>
        <w:ind w:leftChars="100" w:left="480" w:hangingChars="100" w:hanging="240"/>
        <w:jc w:val="both"/>
        <w:rPr>
          <w:rFonts w:ascii="Times New Roman" w:eastAsia="新細明體" w:hAnsi="Times New Roman"/>
        </w:rPr>
      </w:pPr>
      <w:r w:rsidRPr="00092340">
        <w:rPr>
          <w:rFonts w:ascii="Times New Roman" w:eastAsia="新細明體" w:hAnsi="Times New Roman" w:hint="eastAsia"/>
        </w:rPr>
        <w:t>4.</w:t>
      </w:r>
      <w:r w:rsidRPr="00092340">
        <w:rPr>
          <w:rFonts w:ascii="Times New Roman" w:eastAsia="新細明體" w:hAnsi="Times New Roman" w:hint="eastAsia"/>
        </w:rPr>
        <w:t>論文內容順序請依：中文摘要、英文摘要、正文</w:t>
      </w:r>
      <w:r w:rsidRPr="00092340">
        <w:rPr>
          <w:rFonts w:ascii="Times New Roman" w:eastAsia="新細明體" w:hAnsi="Times New Roman" w:hint="eastAsia"/>
        </w:rPr>
        <w:t>(</w:t>
      </w:r>
      <w:r w:rsidRPr="00092340">
        <w:rPr>
          <w:rFonts w:ascii="Times New Roman" w:eastAsia="新細明體" w:hAnsi="Times New Roman" w:hint="eastAsia"/>
        </w:rPr>
        <w:t>註解請附於當頁下端</w:t>
      </w:r>
      <w:r w:rsidRPr="00092340">
        <w:rPr>
          <w:rFonts w:ascii="Times New Roman" w:eastAsia="新細明體" w:hAnsi="Times New Roman" w:hint="eastAsia"/>
        </w:rPr>
        <w:t>)</w:t>
      </w:r>
      <w:r w:rsidRPr="00092340">
        <w:rPr>
          <w:rFonts w:ascii="Times New Roman" w:eastAsia="新細明體" w:hAnsi="Times New Roman" w:hint="eastAsia"/>
        </w:rPr>
        <w:t>、附錄、參考文獻等依序編排。</w:t>
      </w:r>
    </w:p>
    <w:p w:rsidR="00464D27" w:rsidRDefault="00464D27" w:rsidP="00412D56">
      <w:pPr>
        <w:ind w:leftChars="100" w:left="480" w:hangingChars="100" w:hanging="240"/>
        <w:jc w:val="both"/>
      </w:pPr>
      <w:r>
        <w:rPr>
          <w:rFonts w:hint="eastAsia"/>
        </w:rPr>
        <w:t>5</w:t>
      </w:r>
      <w:r w:rsidRPr="00C470A1">
        <w:t>.</w:t>
      </w:r>
      <w:r>
        <w:rPr>
          <w:rFonts w:hint="eastAsia"/>
        </w:rPr>
        <w:t xml:space="preserve"> </w:t>
      </w:r>
      <w:r w:rsidRPr="00C470A1">
        <w:rPr>
          <w:rFonts w:hint="eastAsia"/>
        </w:rPr>
        <w:t>投稿者若為在學研究生，稿件需經相關領域教授審閱，並於「投稿者基本資料表」上簽名認可。若未完成簽名認可程序，將先退請作者完成簽名，寄回後才予辦理送審。</w:t>
      </w:r>
    </w:p>
    <w:p w:rsidR="00092340" w:rsidRPr="00A7012D" w:rsidRDefault="00092340" w:rsidP="00412D56">
      <w:pPr>
        <w:ind w:left="480" w:hangingChars="200" w:hanging="480"/>
        <w:jc w:val="both"/>
        <w:rPr>
          <w:rFonts w:ascii="Times New Roman" w:eastAsia="新細明體" w:hAnsi="Times New Roman"/>
        </w:rPr>
      </w:pPr>
      <w:r w:rsidRPr="00092340">
        <w:rPr>
          <w:rFonts w:ascii="Times New Roman" w:eastAsia="新細明體" w:hAnsi="Times New Roman" w:hint="eastAsia"/>
        </w:rPr>
        <w:t>五、</w:t>
      </w:r>
      <w:r w:rsidR="00230674" w:rsidRPr="00230674">
        <w:rPr>
          <w:rFonts w:ascii="Times New Roman" w:eastAsia="新細明體" w:hAnsi="Times New Roman" w:hint="eastAsia"/>
        </w:rPr>
        <w:t>來稿一經送審，不得撤稿，若有一稿多投、違反學術倫理，或侵犯他人著作權者，除由作者自負相關的法律責任外，兩年內本刊不再接受該位作者投稿。</w:t>
      </w:r>
      <w:bookmarkStart w:id="0" w:name="_GoBack"/>
      <w:bookmarkEnd w:id="0"/>
    </w:p>
    <w:p w:rsidR="00092340" w:rsidRPr="00A7012D" w:rsidRDefault="00092340" w:rsidP="00412D56">
      <w:pPr>
        <w:ind w:left="480" w:hangingChars="200" w:hanging="480"/>
        <w:jc w:val="both"/>
        <w:rPr>
          <w:rFonts w:ascii="Times New Roman" w:eastAsia="新細明體" w:hAnsi="Times New Roman"/>
        </w:rPr>
      </w:pPr>
      <w:r w:rsidRPr="00A7012D">
        <w:rPr>
          <w:rFonts w:ascii="Times New Roman" w:eastAsia="新細明體" w:hAnsi="Times New Roman" w:hint="eastAsia"/>
        </w:rPr>
        <w:t>六、</w:t>
      </w:r>
      <w:r w:rsidR="00412D56" w:rsidRPr="00A7012D">
        <w:rPr>
          <w:rFonts w:ascii="Times New Roman" w:eastAsia="新細明體" w:hAnsi="Times New Roman" w:hint="eastAsia"/>
        </w:rPr>
        <w:t>本刊採匿名審查制度，審查程序包含形式審、初審、複審，經學術審查程序後，由編輯委員會決定是否刊登。</w:t>
      </w:r>
    </w:p>
    <w:p w:rsidR="00092340" w:rsidRPr="00A7012D" w:rsidRDefault="00092340" w:rsidP="00412D56">
      <w:pPr>
        <w:ind w:left="480" w:hangingChars="200" w:hanging="480"/>
        <w:jc w:val="both"/>
        <w:rPr>
          <w:rFonts w:ascii="Times New Roman" w:eastAsia="新細明體" w:hAnsi="Times New Roman"/>
        </w:rPr>
      </w:pPr>
      <w:r w:rsidRPr="00A7012D">
        <w:rPr>
          <w:rFonts w:ascii="Times New Roman" w:eastAsia="新細明體" w:hAnsi="Times New Roman" w:hint="eastAsia"/>
        </w:rPr>
        <w:t>七、本刊因編輯需要，保有來稿文字刪修權。</w:t>
      </w:r>
    </w:p>
    <w:p w:rsidR="00092340" w:rsidRPr="00A7012D" w:rsidRDefault="00092340" w:rsidP="00412D56">
      <w:pPr>
        <w:ind w:left="480" w:hangingChars="200" w:hanging="480"/>
        <w:jc w:val="both"/>
        <w:rPr>
          <w:rFonts w:ascii="Times New Roman" w:eastAsia="新細明體" w:hAnsi="Times New Roman"/>
        </w:rPr>
      </w:pPr>
      <w:r w:rsidRPr="00A7012D">
        <w:rPr>
          <w:rFonts w:ascii="Times New Roman" w:eastAsia="新細明體" w:hAnsi="Times New Roman" w:hint="eastAsia"/>
        </w:rPr>
        <w:t>八、</w:t>
      </w:r>
      <w:r w:rsidR="00412D56" w:rsidRPr="00A7012D">
        <w:rPr>
          <w:rFonts w:ascii="Times New Roman" w:eastAsia="新細明體" w:hAnsi="Times New Roman" w:hint="eastAsia"/>
        </w:rPr>
        <w:t>投稿著作所有列名作者皆同意其投稿之文章經本刊刊登後，即授權本刊以「非專屬授權」之方式，再授權國家圖書館「國家圖書館臺灣期刊論文索引系統」製作成數位化檢索資料庫，或未來收錄於其他同類型資料庫中，並以電子形式透過光碟、網路、線上資料庫等公開傳輸方式，提供用戶使用（包括檢索、瀏覽、下載、列印、傳輸等）。為符合資料庫之需求，並得進行格式之變更。</w:t>
      </w:r>
    </w:p>
    <w:p w:rsidR="00092340" w:rsidRPr="00092340" w:rsidRDefault="00092340" w:rsidP="00092340">
      <w:pPr>
        <w:rPr>
          <w:rFonts w:ascii="Times New Roman" w:eastAsia="新細明體" w:hAnsi="Times New Roman"/>
        </w:rPr>
      </w:pPr>
    </w:p>
    <w:p w:rsidR="00092340" w:rsidRPr="00092340" w:rsidRDefault="00092340" w:rsidP="00092340">
      <w:pPr>
        <w:rPr>
          <w:rFonts w:ascii="Times New Roman" w:eastAsia="新細明體" w:hAnsi="Times New Roman"/>
        </w:rPr>
      </w:pPr>
    </w:p>
    <w:p w:rsidR="00092340" w:rsidRPr="00092340" w:rsidRDefault="00092340" w:rsidP="00092340">
      <w:pPr>
        <w:jc w:val="center"/>
        <w:rPr>
          <w:rFonts w:ascii="Times New Roman" w:eastAsia="新細明體" w:hAnsi="Times New Roman"/>
        </w:rPr>
      </w:pPr>
      <w:r w:rsidRPr="00092340">
        <w:rPr>
          <w:rFonts w:ascii="Times New Roman" w:eastAsia="新細明體" w:hAnsi="Times New Roman" w:hint="eastAsia"/>
        </w:rPr>
        <w:t>來稿請寄：臺北市立大學市北教育學刊編輯委員會</w:t>
      </w:r>
    </w:p>
    <w:p w:rsidR="00092340" w:rsidRPr="00092340" w:rsidRDefault="00092340" w:rsidP="00092340">
      <w:pPr>
        <w:jc w:val="center"/>
        <w:rPr>
          <w:rFonts w:ascii="Times New Roman" w:eastAsia="新細明體" w:hAnsi="Times New Roman"/>
        </w:rPr>
      </w:pPr>
      <w:r w:rsidRPr="00092340">
        <w:rPr>
          <w:rFonts w:ascii="Times New Roman" w:eastAsia="新細明體" w:hAnsi="Times New Roman" w:hint="eastAsia"/>
        </w:rPr>
        <w:t>臺北市</w:t>
      </w:r>
      <w:r w:rsidRPr="00092340">
        <w:rPr>
          <w:rFonts w:ascii="Times New Roman" w:eastAsia="新細明體" w:hAnsi="Times New Roman" w:hint="eastAsia"/>
        </w:rPr>
        <w:t>100</w:t>
      </w:r>
      <w:r w:rsidR="003F1259">
        <w:rPr>
          <w:rFonts w:ascii="Times New Roman" w:eastAsia="新細明體" w:hAnsi="Times New Roman" w:hint="eastAsia"/>
        </w:rPr>
        <w:t>48</w:t>
      </w:r>
      <w:r w:rsidRPr="00092340">
        <w:rPr>
          <w:rFonts w:ascii="Times New Roman" w:eastAsia="新細明體" w:hAnsi="Times New Roman" w:hint="eastAsia"/>
        </w:rPr>
        <w:t>中正區愛國西路一號</w:t>
      </w:r>
    </w:p>
    <w:p w:rsidR="006674A9" w:rsidRPr="00092340" w:rsidRDefault="00092340" w:rsidP="00092340">
      <w:pPr>
        <w:jc w:val="center"/>
        <w:rPr>
          <w:rFonts w:ascii="Times New Roman" w:eastAsia="新細明體" w:hAnsi="Times New Roman"/>
        </w:rPr>
      </w:pPr>
      <w:r w:rsidRPr="00092340">
        <w:rPr>
          <w:rFonts w:ascii="Times New Roman" w:eastAsia="新細明體" w:hAnsi="Times New Roman" w:hint="eastAsia"/>
        </w:rPr>
        <w:t>電子郵件：</w:t>
      </w:r>
      <w:r w:rsidRPr="00092340">
        <w:rPr>
          <w:rFonts w:ascii="Times New Roman" w:eastAsia="新細明體" w:hAnsi="Times New Roman" w:hint="eastAsia"/>
        </w:rPr>
        <w:t>joee@utaipei.edu.tw</w:t>
      </w:r>
    </w:p>
    <w:sectPr w:rsidR="006674A9" w:rsidRPr="00092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75" w:rsidRDefault="00492875" w:rsidP="00774033">
      <w:r>
        <w:separator/>
      </w:r>
    </w:p>
  </w:endnote>
  <w:endnote w:type="continuationSeparator" w:id="0">
    <w:p w:rsidR="00492875" w:rsidRDefault="00492875" w:rsidP="0077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75" w:rsidRDefault="00492875" w:rsidP="00774033">
      <w:r>
        <w:separator/>
      </w:r>
    </w:p>
  </w:footnote>
  <w:footnote w:type="continuationSeparator" w:id="0">
    <w:p w:rsidR="00492875" w:rsidRDefault="00492875" w:rsidP="00774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40"/>
    <w:rsid w:val="0001784D"/>
    <w:rsid w:val="000221DC"/>
    <w:rsid w:val="00091222"/>
    <w:rsid w:val="00092340"/>
    <w:rsid w:val="000F4425"/>
    <w:rsid w:val="00230674"/>
    <w:rsid w:val="00250854"/>
    <w:rsid w:val="002A1A74"/>
    <w:rsid w:val="002C66C2"/>
    <w:rsid w:val="002E38C1"/>
    <w:rsid w:val="003F1259"/>
    <w:rsid w:val="00412D56"/>
    <w:rsid w:val="00464D27"/>
    <w:rsid w:val="00492875"/>
    <w:rsid w:val="004B6364"/>
    <w:rsid w:val="005307BC"/>
    <w:rsid w:val="005B38EF"/>
    <w:rsid w:val="007407AD"/>
    <w:rsid w:val="00774033"/>
    <w:rsid w:val="007A09E0"/>
    <w:rsid w:val="007D5434"/>
    <w:rsid w:val="008876A8"/>
    <w:rsid w:val="00974E14"/>
    <w:rsid w:val="00A7012D"/>
    <w:rsid w:val="00B933B3"/>
    <w:rsid w:val="00BD7C48"/>
    <w:rsid w:val="00C64B67"/>
    <w:rsid w:val="00CF6FD1"/>
    <w:rsid w:val="00DC33D3"/>
    <w:rsid w:val="00DF25FD"/>
    <w:rsid w:val="00EB12EB"/>
    <w:rsid w:val="00EB72B7"/>
    <w:rsid w:val="00FB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4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4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40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4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4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40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簡淑怡-shwuyi</dc:creator>
  <cp:lastModifiedBy>User</cp:lastModifiedBy>
  <cp:revision>22</cp:revision>
  <dcterms:created xsi:type="dcterms:W3CDTF">2018-06-29T06:53:00Z</dcterms:created>
  <dcterms:modified xsi:type="dcterms:W3CDTF">2019-06-21T02:21:00Z</dcterms:modified>
</cp:coreProperties>
</file>